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861D7" w14:textId="77777777" w:rsidR="000D0759" w:rsidRPr="00516512" w:rsidRDefault="000D0759" w:rsidP="000D0759">
      <w:pPr>
        <w:spacing w:before="100" w:beforeAutospacing="1" w:after="100" w:afterAutospacing="1" w:line="240" w:lineRule="auto"/>
        <w:rPr>
          <w:rFonts w:eastAsia="Times New Roman" w:cs="Arial"/>
          <w:color w:val="000000"/>
          <w:kern w:val="0"/>
          <w:sz w:val="28"/>
          <w:szCs w:val="28"/>
          <w14:ligatures w14:val="none"/>
        </w:rPr>
      </w:pPr>
      <w:r w:rsidRPr="00516512">
        <w:rPr>
          <w:rFonts w:eastAsia="Times New Roman" w:cs="Arial"/>
          <w:b/>
          <w:bCs/>
          <w:color w:val="000000"/>
          <w:kern w:val="0"/>
          <w:sz w:val="28"/>
          <w:szCs w:val="28"/>
          <w14:ligatures w14:val="none"/>
        </w:rPr>
        <w:t>Vice President</w:t>
      </w:r>
      <w:r w:rsidRPr="00516512">
        <w:rPr>
          <w:rFonts w:eastAsia="Times New Roman" w:cs="Arial"/>
          <w:color w:val="000000"/>
          <w:kern w:val="0"/>
          <w:sz w:val="28"/>
          <w:szCs w:val="28"/>
          <w14:ligatures w14:val="none"/>
        </w:rPr>
        <w:t xml:space="preserve"> </w:t>
      </w:r>
    </w:p>
    <w:p w14:paraId="2CEE7589" w14:textId="77777777" w:rsidR="000D0759" w:rsidRPr="006C75A6" w:rsidRDefault="000D0759" w:rsidP="000D0759">
      <w:p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 xml:space="preserve">Bylaw Articles: </w:t>
      </w:r>
    </w:p>
    <w:p w14:paraId="531FC922" w14:textId="77777777" w:rsidR="000D0759" w:rsidRPr="006C75A6" w:rsidRDefault="000D0759" w:rsidP="000D0759">
      <w:pPr>
        <w:spacing w:before="100" w:beforeAutospacing="1" w:after="100" w:afterAutospacing="1" w:line="240" w:lineRule="auto"/>
        <w:ind w:firstLine="720"/>
        <w:rPr>
          <w:sz w:val="24"/>
          <w:szCs w:val="24"/>
        </w:rPr>
      </w:pPr>
      <w:r w:rsidRPr="006C75A6">
        <w:rPr>
          <w:sz w:val="24"/>
          <w:szCs w:val="24"/>
        </w:rPr>
        <w:t>4.2 The Elected Officers of the organization shall consist of the President, Vice President, Secretary, and Treasurer. The Officers shall serve a term of two years.</w:t>
      </w:r>
    </w:p>
    <w:p w14:paraId="0573F852" w14:textId="77777777" w:rsidR="000D0759" w:rsidRPr="006C75A6" w:rsidRDefault="000D0759" w:rsidP="000D0759">
      <w:pPr>
        <w:spacing w:before="100" w:beforeAutospacing="1" w:after="100" w:afterAutospacing="1" w:line="240" w:lineRule="auto"/>
        <w:ind w:firstLine="720"/>
        <w:rPr>
          <w:sz w:val="24"/>
          <w:szCs w:val="24"/>
        </w:rPr>
      </w:pPr>
      <w:r w:rsidRPr="006C75A6">
        <w:rPr>
          <w:sz w:val="24"/>
          <w:szCs w:val="24"/>
        </w:rPr>
        <w:t>4.6 Voting members of the board of directors shall attend ten monthly board meetings and the general meetings. Absences may be excused for reasons including but not limited to the death of a family member, medical reasons, and/or employment conflict. In the case of an absence the board member should contact the President or Secretary to give notice of their absence and prepare a written report of their respective responsibilities to be turned in before the monthly meeting. Board members will be replaced if unexcused absences exceed the stipulated minimum requirements.</w:t>
      </w:r>
    </w:p>
    <w:p w14:paraId="4D0A0288" w14:textId="77777777" w:rsidR="000D0759" w:rsidRPr="006C75A6" w:rsidRDefault="000D0759" w:rsidP="000D0759">
      <w:pPr>
        <w:spacing w:before="100" w:beforeAutospacing="1" w:after="100" w:afterAutospacing="1" w:line="240" w:lineRule="auto"/>
        <w:ind w:firstLine="720"/>
        <w:rPr>
          <w:sz w:val="24"/>
          <w:szCs w:val="24"/>
        </w:rPr>
      </w:pPr>
      <w:r w:rsidRPr="006C75A6">
        <w:rPr>
          <w:sz w:val="24"/>
          <w:szCs w:val="24"/>
        </w:rPr>
        <w:t xml:space="preserve">5.3. The Vice President shall assume the duties of the President in the absence of the President and permanently fill the President's position if vacated before the expiration of the President's term. The Vice President shall assist the President in all capacities and be familiar with all committee functions and projects related to the organization. </w:t>
      </w:r>
    </w:p>
    <w:p w14:paraId="141003B6" w14:textId="77777777" w:rsidR="000D0759" w:rsidRPr="006C75A6" w:rsidRDefault="000D0759" w:rsidP="000D0759">
      <w:p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 xml:space="preserve">Responsibilities: </w:t>
      </w:r>
    </w:p>
    <w:p w14:paraId="456B0A99" w14:textId="77777777" w:rsidR="000D0759" w:rsidRPr="006C75A6" w:rsidRDefault="000D0759" w:rsidP="000D0759">
      <w:pPr>
        <w:numPr>
          <w:ilvl w:val="0"/>
          <w:numId w:val="7"/>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 xml:space="preserve">Assist the President in all capacities and be familiar with all committee functions and projects related to the general membership. </w:t>
      </w:r>
    </w:p>
    <w:p w14:paraId="3682733D" w14:textId="77777777" w:rsidR="000D0759" w:rsidRPr="006C75A6" w:rsidRDefault="000D0759" w:rsidP="000D0759">
      <w:pPr>
        <w:numPr>
          <w:ilvl w:val="0"/>
          <w:numId w:val="7"/>
        </w:numPr>
        <w:spacing w:before="100" w:beforeAutospacing="1" w:after="100" w:afterAutospacing="1" w:line="140" w:lineRule="atLeast"/>
        <w:contextualSpacing/>
        <w:rPr>
          <w:rFonts w:eastAsia="Times New Roman"/>
          <w:color w:val="000000"/>
          <w:sz w:val="24"/>
          <w:szCs w:val="24"/>
        </w:rPr>
      </w:pPr>
      <w:r w:rsidRPr="006C75A6">
        <w:rPr>
          <w:rFonts w:eastAsia="Times New Roman"/>
          <w:color w:val="000000"/>
          <w:sz w:val="24"/>
          <w:szCs w:val="24"/>
        </w:rPr>
        <w:t>Assume the duties of the President in the absence of the President and fill the President’s position if vacated before the two-year term ends if no replacement can be found.</w:t>
      </w:r>
    </w:p>
    <w:p w14:paraId="458BB4F7" w14:textId="77777777" w:rsidR="000D0759" w:rsidRPr="006C75A6" w:rsidRDefault="000D0759" w:rsidP="000D0759">
      <w:pPr>
        <w:numPr>
          <w:ilvl w:val="0"/>
          <w:numId w:val="7"/>
        </w:numPr>
        <w:spacing w:before="100" w:beforeAutospacing="1" w:after="100" w:afterAutospacing="1" w:line="140" w:lineRule="atLeast"/>
        <w:contextualSpacing/>
        <w:rPr>
          <w:rFonts w:eastAsia="Times New Roman"/>
          <w:color w:val="000000"/>
          <w:sz w:val="24"/>
          <w:szCs w:val="24"/>
        </w:rPr>
      </w:pPr>
      <w:r w:rsidRPr="006C75A6">
        <w:rPr>
          <w:rFonts w:eastAsia="Times New Roman"/>
          <w:color w:val="000000"/>
          <w:sz w:val="24"/>
          <w:szCs w:val="24"/>
        </w:rPr>
        <w:t xml:space="preserve">Serve as Audit Committee Chair unless President appoints this responsibility to another member. </w:t>
      </w:r>
      <w:r w:rsidRPr="006C75A6">
        <w:rPr>
          <w:sz w:val="24"/>
          <w:szCs w:val="24"/>
        </w:rPr>
        <w:t>The Audit Committee shall consist of the Vice President as Chairperson and two (2) other members.</w:t>
      </w:r>
    </w:p>
    <w:p w14:paraId="1BAA3E5A" w14:textId="77777777" w:rsidR="000D0759" w:rsidRPr="006C75A6" w:rsidRDefault="000D0759" w:rsidP="000D0759">
      <w:pPr>
        <w:numPr>
          <w:ilvl w:val="0"/>
          <w:numId w:val="7"/>
        </w:numPr>
        <w:spacing w:before="100" w:beforeAutospacing="1" w:after="100" w:afterAutospacing="1" w:line="140" w:lineRule="atLeast"/>
        <w:contextualSpacing/>
        <w:rPr>
          <w:rFonts w:eastAsia="Times New Roman"/>
          <w:color w:val="000000"/>
          <w:sz w:val="24"/>
          <w:szCs w:val="24"/>
        </w:rPr>
      </w:pPr>
      <w:r w:rsidRPr="006C75A6">
        <w:rPr>
          <w:rFonts w:eastAsia="Times New Roman"/>
          <w:color w:val="000000"/>
          <w:sz w:val="24"/>
          <w:szCs w:val="24"/>
        </w:rPr>
        <w:t xml:space="preserve">Serve as Program Chair unless President appoints this responsibility to another member. </w:t>
      </w:r>
      <w:r w:rsidRPr="006C75A6">
        <w:rPr>
          <w:sz w:val="24"/>
          <w:szCs w:val="24"/>
        </w:rPr>
        <w:t>The Program Committee shall be responsible for the planning and execution of SABS monthly meeting program presentations and mini-</w:t>
      </w:r>
      <w:proofErr w:type="gramStart"/>
      <w:r w:rsidRPr="006C75A6">
        <w:rPr>
          <w:sz w:val="24"/>
          <w:szCs w:val="24"/>
        </w:rPr>
        <w:t>teach</w:t>
      </w:r>
      <w:proofErr w:type="gramEnd"/>
      <w:r w:rsidRPr="006C75A6">
        <w:rPr>
          <w:sz w:val="24"/>
          <w:szCs w:val="24"/>
        </w:rPr>
        <w:t xml:space="preserve"> classes.</w:t>
      </w:r>
    </w:p>
    <w:p w14:paraId="6D26B545" w14:textId="77777777" w:rsidR="000D0759" w:rsidRPr="006C75A6" w:rsidRDefault="000D0759" w:rsidP="000D0759">
      <w:p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 xml:space="preserve">Terms of Office: </w:t>
      </w:r>
    </w:p>
    <w:p w14:paraId="01050936" w14:textId="77777777" w:rsidR="000D0759" w:rsidRPr="006C75A6" w:rsidRDefault="000D0759" w:rsidP="000D0759">
      <w:pPr>
        <w:numPr>
          <w:ilvl w:val="0"/>
          <w:numId w:val="6"/>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a two-term position, a voting position, an elected position</w:t>
      </w:r>
    </w:p>
    <w:p w14:paraId="393F1AE2" w14:textId="77777777" w:rsidR="000D0759" w:rsidRPr="006C75A6" w:rsidRDefault="000D0759" w:rsidP="000D0759">
      <w:p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Major Tasks:</w:t>
      </w:r>
    </w:p>
    <w:p w14:paraId="44F727C5" w14:textId="77777777" w:rsidR="000D0759" w:rsidRPr="006C75A6" w:rsidRDefault="000D0759" w:rsidP="000D0759">
      <w:pPr>
        <w:numPr>
          <w:ilvl w:val="0"/>
          <w:numId w:val="4"/>
        </w:numPr>
        <w:autoSpaceDE w:val="0"/>
        <w:autoSpaceDN w:val="0"/>
        <w:adjustRightInd w:val="0"/>
        <w:spacing w:after="0" w:line="240" w:lineRule="auto"/>
        <w:rPr>
          <w:rFonts w:cs="Arial"/>
          <w:sz w:val="24"/>
          <w:szCs w:val="24"/>
          <w:lang w:bidi="he-IL"/>
        </w:rPr>
      </w:pPr>
      <w:r w:rsidRPr="006C75A6">
        <w:rPr>
          <w:rFonts w:cs="Arial"/>
          <w:sz w:val="24"/>
          <w:szCs w:val="24"/>
          <w:lang w:bidi="he-IL"/>
        </w:rPr>
        <w:t>Determine budget for VP activities, Program and Audit activities.</w:t>
      </w:r>
    </w:p>
    <w:p w14:paraId="58BD8370" w14:textId="77777777" w:rsidR="000D0759" w:rsidRPr="006C75A6" w:rsidRDefault="000D0759" w:rsidP="000D0759">
      <w:pPr>
        <w:numPr>
          <w:ilvl w:val="0"/>
          <w:numId w:val="4"/>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Function as Program Chair and Audit Committee Chair (see other job descriptions).</w:t>
      </w:r>
    </w:p>
    <w:p w14:paraId="7968357A" w14:textId="77777777" w:rsidR="000D0759" w:rsidRPr="006C75A6" w:rsidRDefault="000D0759" w:rsidP="000D0759">
      <w:pPr>
        <w:numPr>
          <w:ilvl w:val="0"/>
          <w:numId w:val="4"/>
        </w:numPr>
        <w:spacing w:before="100" w:beforeAutospacing="1" w:after="100" w:afterAutospacing="1" w:line="240" w:lineRule="auto"/>
        <w:rPr>
          <w:rFonts w:eastAsia="Times New Roman"/>
          <w:color w:val="000000"/>
          <w:sz w:val="24"/>
          <w:szCs w:val="24"/>
        </w:rPr>
      </w:pPr>
      <w:r w:rsidRPr="006C75A6">
        <w:rPr>
          <w:rFonts w:cs="Arial"/>
          <w:sz w:val="24"/>
          <w:szCs w:val="24"/>
          <w:lang w:bidi="he-IL"/>
        </w:rPr>
        <w:t>Assume President responsibilities in the absence of the President.</w:t>
      </w:r>
    </w:p>
    <w:p w14:paraId="2DD888B3" w14:textId="77777777" w:rsidR="000D0759" w:rsidRPr="006C75A6" w:rsidRDefault="000D0759" w:rsidP="000D0759">
      <w:p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Qualifications:</w:t>
      </w:r>
    </w:p>
    <w:p w14:paraId="67010CC6" w14:textId="77777777" w:rsidR="000D0759" w:rsidRPr="006C75A6" w:rsidRDefault="000D0759" w:rsidP="000D0759">
      <w:pPr>
        <w:numPr>
          <w:ilvl w:val="0"/>
          <w:numId w:val="5"/>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lastRenderedPageBreak/>
        <w:t>be a member of SABS.</w:t>
      </w:r>
    </w:p>
    <w:p w14:paraId="2E53E84A" w14:textId="77777777" w:rsidR="000D0759" w:rsidRPr="006C75A6" w:rsidRDefault="000D0759" w:rsidP="000D0759">
      <w:pPr>
        <w:numPr>
          <w:ilvl w:val="0"/>
          <w:numId w:val="5"/>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attend all board meetings with a written report.</w:t>
      </w:r>
    </w:p>
    <w:p w14:paraId="640328FC" w14:textId="77777777" w:rsidR="000D0759" w:rsidRPr="006C75A6" w:rsidRDefault="000D0759" w:rsidP="000D0759">
      <w:pPr>
        <w:numPr>
          <w:ilvl w:val="0"/>
          <w:numId w:val="5"/>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be able to commit the time and resources.</w:t>
      </w:r>
    </w:p>
    <w:p w14:paraId="68483E09" w14:textId="77777777" w:rsidR="000D0759" w:rsidRPr="006C75A6" w:rsidRDefault="000D0759" w:rsidP="000D0759">
      <w:pPr>
        <w:numPr>
          <w:ilvl w:val="0"/>
          <w:numId w:val="5"/>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have effective communication skills.</w:t>
      </w:r>
    </w:p>
    <w:p w14:paraId="3680CE17" w14:textId="77777777" w:rsidR="000D0759" w:rsidRPr="006C75A6" w:rsidRDefault="000D0759" w:rsidP="000D0759">
      <w:pPr>
        <w:numPr>
          <w:ilvl w:val="0"/>
          <w:numId w:val="5"/>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be able to complete tasks within budget.</w:t>
      </w:r>
    </w:p>
    <w:p w14:paraId="066F14A3" w14:textId="77777777" w:rsidR="000D0759" w:rsidRPr="006C75A6" w:rsidRDefault="000D0759" w:rsidP="000D0759">
      <w:pPr>
        <w:numPr>
          <w:ilvl w:val="0"/>
          <w:numId w:val="5"/>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understand and follow SABS Bylaws and Robert’s Rules</w:t>
      </w:r>
    </w:p>
    <w:p w14:paraId="6E77613E" w14:textId="77777777" w:rsidR="000D0759" w:rsidRPr="006C75A6" w:rsidRDefault="000D0759" w:rsidP="000D0759">
      <w:p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Resources Available</w:t>
      </w:r>
    </w:p>
    <w:p w14:paraId="74DA71EB" w14:textId="77777777" w:rsidR="000D0759" w:rsidRPr="006C75A6" w:rsidRDefault="000D0759" w:rsidP="000D0759">
      <w:pPr>
        <w:numPr>
          <w:ilvl w:val="0"/>
          <w:numId w:val="1"/>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Job Description, Bylaws, past documents.</w:t>
      </w:r>
    </w:p>
    <w:p w14:paraId="7B5141DF" w14:textId="77777777" w:rsidR="000D0759" w:rsidRPr="006C75A6" w:rsidRDefault="000D0759" w:rsidP="000D0759">
      <w:pPr>
        <w:numPr>
          <w:ilvl w:val="0"/>
          <w:numId w:val="1"/>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Past Owner of position if available.</w:t>
      </w:r>
    </w:p>
    <w:p w14:paraId="775911CD" w14:textId="77777777" w:rsidR="000D0759" w:rsidRPr="006C75A6" w:rsidRDefault="000D0759" w:rsidP="000D0759">
      <w:pPr>
        <w:numPr>
          <w:ilvl w:val="0"/>
          <w:numId w:val="1"/>
        </w:numPr>
        <w:suppressAutoHyphens/>
        <w:spacing w:after="0" w:line="240" w:lineRule="auto"/>
        <w:textDirection w:val="btLr"/>
        <w:textAlignment w:val="top"/>
        <w:outlineLvl w:val="0"/>
        <w:rPr>
          <w:rFonts w:eastAsia="Times New Roman" w:cs="Times New Roman"/>
          <w:color w:val="000000"/>
          <w:sz w:val="24"/>
          <w:szCs w:val="24"/>
        </w:rPr>
      </w:pPr>
      <w:r w:rsidRPr="006C75A6">
        <w:rPr>
          <w:rFonts w:eastAsia="Times New Roman" w:cs="Times New Roman"/>
          <w:sz w:val="24"/>
          <w:szCs w:val="24"/>
        </w:rPr>
        <w:t>SABS Document Library</w:t>
      </w:r>
    </w:p>
    <w:p w14:paraId="2F0CE72D" w14:textId="77777777" w:rsidR="000D0759" w:rsidRPr="006C75A6" w:rsidRDefault="000D0759" w:rsidP="000D0759">
      <w:p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Timeline:</w:t>
      </w:r>
    </w:p>
    <w:p w14:paraId="1D0D6D03" w14:textId="77777777" w:rsidR="000D0759" w:rsidRPr="006C75A6" w:rsidRDefault="000D0759" w:rsidP="000D0759">
      <w:pPr>
        <w:numPr>
          <w:ilvl w:val="0"/>
          <w:numId w:val="2"/>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January board meeting: Program (mini-teaches and presentations) defined and scheduled for the year. Updated as needed.</w:t>
      </w:r>
    </w:p>
    <w:p w14:paraId="271BC064" w14:textId="77777777" w:rsidR="000D0759" w:rsidRPr="006C75A6" w:rsidRDefault="000D0759" w:rsidP="000D0759">
      <w:pPr>
        <w:numPr>
          <w:ilvl w:val="0"/>
          <w:numId w:val="2"/>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January board meeting: Budget proposal to treasurer.</w:t>
      </w:r>
    </w:p>
    <w:p w14:paraId="6EB08DEC" w14:textId="77777777" w:rsidR="000D0759" w:rsidRPr="006C75A6" w:rsidRDefault="000D0759" w:rsidP="000D0759">
      <w:pPr>
        <w:numPr>
          <w:ilvl w:val="0"/>
          <w:numId w:val="2"/>
        </w:numPr>
        <w:spacing w:before="100" w:beforeAutospacing="1" w:after="100" w:afterAutospacing="1" w:line="240" w:lineRule="auto"/>
        <w:rPr>
          <w:rFonts w:eastAsia="Times New Roman"/>
          <w:color w:val="000000"/>
          <w:sz w:val="24"/>
          <w:szCs w:val="24"/>
        </w:rPr>
      </w:pPr>
      <w:r w:rsidRPr="006C75A6">
        <w:rPr>
          <w:sz w:val="24"/>
          <w:szCs w:val="24"/>
        </w:rPr>
        <w:t>No later than February 15</w:t>
      </w:r>
      <w:r w:rsidRPr="006C75A6">
        <w:rPr>
          <w:sz w:val="24"/>
          <w:szCs w:val="24"/>
          <w:vertAlign w:val="superscript"/>
        </w:rPr>
        <w:t xml:space="preserve">th </w:t>
      </w:r>
      <w:r w:rsidRPr="006C75A6">
        <w:rPr>
          <w:sz w:val="24"/>
          <w:szCs w:val="24"/>
        </w:rPr>
        <w:t xml:space="preserve">: </w:t>
      </w:r>
      <w:r w:rsidRPr="006C75A6">
        <w:rPr>
          <w:rFonts w:eastAsia="Times New Roman"/>
          <w:color w:val="000000"/>
          <w:sz w:val="24"/>
          <w:szCs w:val="24"/>
        </w:rPr>
        <w:t xml:space="preserve">Audit </w:t>
      </w:r>
      <w:r w:rsidRPr="006C75A6">
        <w:rPr>
          <w:sz w:val="24"/>
          <w:szCs w:val="24"/>
        </w:rPr>
        <w:t>Committee will review all financial records for the past fiscal year prepared in accordance with the Financial Policy.</w:t>
      </w:r>
    </w:p>
    <w:p w14:paraId="06418F86" w14:textId="77777777" w:rsidR="000D0759" w:rsidRPr="006C75A6" w:rsidRDefault="000D0759" w:rsidP="000D0759">
      <w:p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Measures of Success:</w:t>
      </w:r>
    </w:p>
    <w:p w14:paraId="1C2BB3AA" w14:textId="77777777" w:rsidR="000D0759" w:rsidRPr="006C75A6" w:rsidRDefault="000D0759" w:rsidP="000D0759">
      <w:pPr>
        <w:numPr>
          <w:ilvl w:val="0"/>
          <w:numId w:val="3"/>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Successful president.</w:t>
      </w:r>
    </w:p>
    <w:p w14:paraId="53984C23" w14:textId="77777777" w:rsidR="000D0759" w:rsidRPr="006C75A6" w:rsidRDefault="000D0759" w:rsidP="000D0759">
      <w:pPr>
        <w:numPr>
          <w:ilvl w:val="0"/>
          <w:numId w:val="3"/>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Budget compliance.</w:t>
      </w:r>
    </w:p>
    <w:p w14:paraId="14ADAA37" w14:textId="77777777" w:rsidR="000D0759" w:rsidRPr="006C75A6" w:rsidRDefault="000D0759" w:rsidP="000D0759">
      <w:pPr>
        <w:numPr>
          <w:ilvl w:val="0"/>
          <w:numId w:val="3"/>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Tasks executed in a timely manner.</w:t>
      </w:r>
    </w:p>
    <w:p w14:paraId="6567CF1A" w14:textId="77777777" w:rsidR="000D0759" w:rsidRPr="006C75A6" w:rsidRDefault="000D0759" w:rsidP="000D0759">
      <w:pPr>
        <w:numPr>
          <w:ilvl w:val="0"/>
          <w:numId w:val="3"/>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Positive feedback from members and peers.</w:t>
      </w:r>
    </w:p>
    <w:p w14:paraId="5A811174" w14:textId="77777777" w:rsidR="000D0759" w:rsidRPr="006C75A6" w:rsidRDefault="000D0759" w:rsidP="000D0759">
      <w:pPr>
        <w:numPr>
          <w:ilvl w:val="0"/>
          <w:numId w:val="3"/>
        </w:numPr>
        <w:spacing w:before="100" w:beforeAutospacing="1" w:after="100" w:afterAutospacing="1" w:line="240" w:lineRule="auto"/>
        <w:rPr>
          <w:rFonts w:eastAsia="Times New Roman"/>
          <w:color w:val="000000"/>
          <w:sz w:val="24"/>
          <w:szCs w:val="24"/>
        </w:rPr>
      </w:pPr>
      <w:r w:rsidRPr="006C75A6">
        <w:rPr>
          <w:rFonts w:eastAsia="Times New Roman"/>
          <w:color w:val="000000"/>
          <w:sz w:val="24"/>
          <w:szCs w:val="24"/>
        </w:rPr>
        <w:t>Personal feeling of accomplishment. </w:t>
      </w:r>
    </w:p>
    <w:p w14:paraId="43A7C185" w14:textId="77777777" w:rsidR="0057499E" w:rsidRDefault="0057499E"/>
    <w:sectPr w:rsidR="00574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7C3F"/>
    <w:multiLevelType w:val="hybridMultilevel"/>
    <w:tmpl w:val="B0E02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E0CF4"/>
    <w:multiLevelType w:val="hybridMultilevel"/>
    <w:tmpl w:val="1D188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A46182"/>
    <w:multiLevelType w:val="hybridMultilevel"/>
    <w:tmpl w:val="E41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47C27"/>
    <w:multiLevelType w:val="hybridMultilevel"/>
    <w:tmpl w:val="8A185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800E6"/>
    <w:multiLevelType w:val="multilevel"/>
    <w:tmpl w:val="5AB2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3611D"/>
    <w:multiLevelType w:val="hybridMultilevel"/>
    <w:tmpl w:val="BBCC2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51FA8"/>
    <w:multiLevelType w:val="hybridMultilevel"/>
    <w:tmpl w:val="4B60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874019">
    <w:abstractNumId w:val="4"/>
  </w:num>
  <w:num w:numId="2" w16cid:durableId="1559435018">
    <w:abstractNumId w:val="5"/>
  </w:num>
  <w:num w:numId="3" w16cid:durableId="23528035">
    <w:abstractNumId w:val="0"/>
  </w:num>
  <w:num w:numId="4" w16cid:durableId="1501316497">
    <w:abstractNumId w:val="6"/>
  </w:num>
  <w:num w:numId="5" w16cid:durableId="146897139">
    <w:abstractNumId w:val="1"/>
  </w:num>
  <w:num w:numId="6" w16cid:durableId="1555384591">
    <w:abstractNumId w:val="2"/>
  </w:num>
  <w:num w:numId="7" w16cid:durableId="209389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59"/>
    <w:rsid w:val="000D0759"/>
    <w:rsid w:val="0057499E"/>
    <w:rsid w:val="00601331"/>
    <w:rsid w:val="00FD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7341"/>
  <w15:chartTrackingRefBased/>
  <w15:docId w15:val="{7D733DA2-A7C1-4621-BBFC-C05577F6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759"/>
  </w:style>
  <w:style w:type="paragraph" w:styleId="Heading1">
    <w:name w:val="heading 1"/>
    <w:basedOn w:val="Normal"/>
    <w:next w:val="Normal"/>
    <w:link w:val="Heading1Char"/>
    <w:uiPriority w:val="9"/>
    <w:qFormat/>
    <w:rsid w:val="000D0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759"/>
    <w:rPr>
      <w:rFonts w:eastAsiaTheme="majorEastAsia" w:cstheme="majorBidi"/>
      <w:color w:val="272727" w:themeColor="text1" w:themeTint="D8"/>
    </w:rPr>
  </w:style>
  <w:style w:type="paragraph" w:styleId="Title">
    <w:name w:val="Title"/>
    <w:basedOn w:val="Normal"/>
    <w:next w:val="Normal"/>
    <w:link w:val="TitleChar"/>
    <w:uiPriority w:val="10"/>
    <w:qFormat/>
    <w:rsid w:val="000D0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759"/>
    <w:pPr>
      <w:spacing w:before="160"/>
      <w:jc w:val="center"/>
    </w:pPr>
    <w:rPr>
      <w:i/>
      <w:iCs/>
      <w:color w:val="404040" w:themeColor="text1" w:themeTint="BF"/>
    </w:rPr>
  </w:style>
  <w:style w:type="character" w:customStyle="1" w:styleId="QuoteChar">
    <w:name w:val="Quote Char"/>
    <w:basedOn w:val="DefaultParagraphFont"/>
    <w:link w:val="Quote"/>
    <w:uiPriority w:val="29"/>
    <w:rsid w:val="000D0759"/>
    <w:rPr>
      <w:i/>
      <w:iCs/>
      <w:color w:val="404040" w:themeColor="text1" w:themeTint="BF"/>
    </w:rPr>
  </w:style>
  <w:style w:type="paragraph" w:styleId="ListParagraph">
    <w:name w:val="List Paragraph"/>
    <w:basedOn w:val="Normal"/>
    <w:uiPriority w:val="34"/>
    <w:qFormat/>
    <w:rsid w:val="000D0759"/>
    <w:pPr>
      <w:ind w:left="720"/>
      <w:contextualSpacing/>
    </w:pPr>
  </w:style>
  <w:style w:type="character" w:styleId="IntenseEmphasis">
    <w:name w:val="Intense Emphasis"/>
    <w:basedOn w:val="DefaultParagraphFont"/>
    <w:uiPriority w:val="21"/>
    <w:qFormat/>
    <w:rsid w:val="000D0759"/>
    <w:rPr>
      <w:i/>
      <w:iCs/>
      <w:color w:val="0F4761" w:themeColor="accent1" w:themeShade="BF"/>
    </w:rPr>
  </w:style>
  <w:style w:type="paragraph" w:styleId="IntenseQuote">
    <w:name w:val="Intense Quote"/>
    <w:basedOn w:val="Normal"/>
    <w:next w:val="Normal"/>
    <w:link w:val="IntenseQuoteChar"/>
    <w:uiPriority w:val="30"/>
    <w:qFormat/>
    <w:rsid w:val="000D0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759"/>
    <w:rPr>
      <w:i/>
      <w:iCs/>
      <w:color w:val="0F4761" w:themeColor="accent1" w:themeShade="BF"/>
    </w:rPr>
  </w:style>
  <w:style w:type="character" w:styleId="IntenseReference">
    <w:name w:val="Intense Reference"/>
    <w:basedOn w:val="DefaultParagraphFont"/>
    <w:uiPriority w:val="32"/>
    <w:qFormat/>
    <w:rsid w:val="000D07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Charette-Hood</dc:creator>
  <cp:keywords/>
  <dc:description/>
  <cp:lastModifiedBy>Sue Charette-Hood</cp:lastModifiedBy>
  <cp:revision>1</cp:revision>
  <dcterms:created xsi:type="dcterms:W3CDTF">2024-06-24T19:01:00Z</dcterms:created>
  <dcterms:modified xsi:type="dcterms:W3CDTF">2024-06-24T19:02:00Z</dcterms:modified>
</cp:coreProperties>
</file>